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A4" w:rsidRDefault="00953F89">
      <w:pPr>
        <w:rPr>
          <w:sz w:val="32"/>
          <w:szCs w:val="32"/>
        </w:rPr>
      </w:pPr>
      <w:r>
        <w:rPr>
          <w:rFonts w:cs="Verdana"/>
          <w:sz w:val="32"/>
        </w:rPr>
        <w:t xml:space="preserve">Plan de mesures personnelles «Maintenance sûre» </w:t>
      </w:r>
    </w:p>
    <w:p w:rsidR="00953F89" w:rsidRPr="00F3688E" w:rsidRDefault="00953F89">
      <w:pPr>
        <w:rPr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8472"/>
        <w:gridCol w:w="5957"/>
      </w:tblGrid>
      <w:tr w:rsidR="00953F89" w:rsidRPr="00953F89" w:rsidTr="00953F89">
        <w:tc>
          <w:tcPr>
            <w:tcW w:w="8472" w:type="dxa"/>
          </w:tcPr>
          <w:p w:rsidR="00953F89" w:rsidRPr="00F3688E" w:rsidRDefault="00953F89" w:rsidP="00953F89">
            <w:pPr>
              <w:rPr>
                <w:b/>
                <w:sz w:val="30"/>
                <w:szCs w:val="30"/>
              </w:rPr>
            </w:pPr>
            <w:r>
              <w:rPr>
                <w:rFonts w:cs="Verdana"/>
                <w:b/>
                <w:sz w:val="30"/>
              </w:rPr>
              <w:t>Question</w:t>
            </w:r>
            <w:r w:rsidR="00284EA8">
              <w:rPr>
                <w:rFonts w:cs="Verdana"/>
                <w:b/>
                <w:sz w:val="30"/>
              </w:rPr>
              <w:t>s</w:t>
            </w:r>
          </w:p>
        </w:tc>
        <w:tc>
          <w:tcPr>
            <w:tcW w:w="5957" w:type="dxa"/>
          </w:tcPr>
          <w:p w:rsidR="00953F89" w:rsidRPr="00953F89" w:rsidRDefault="00953F89">
            <w:pPr>
              <w:rPr>
                <w:b/>
                <w:sz w:val="28"/>
                <w:szCs w:val="28"/>
              </w:rPr>
            </w:pPr>
            <w:r>
              <w:rPr>
                <w:rFonts w:cs="Verdana"/>
                <w:b/>
                <w:sz w:val="28"/>
              </w:rPr>
              <w:t xml:space="preserve">Mesures personnelles </w:t>
            </w:r>
          </w:p>
        </w:tc>
      </w:tr>
      <w:tr w:rsidR="00953F89" w:rsidTr="00953F89">
        <w:tc>
          <w:tcPr>
            <w:tcW w:w="8472" w:type="dxa"/>
          </w:tcPr>
          <w:p w:rsidR="00953F89" w:rsidRPr="00F3688E" w:rsidRDefault="00953F89" w:rsidP="00953F89">
            <w:pPr>
              <w:pStyle w:val="Listenabsatz"/>
              <w:numPr>
                <w:ilvl w:val="0"/>
                <w:numId w:val="1"/>
              </w:numPr>
              <w:ind w:left="567" w:hanging="567"/>
              <w:rPr>
                <w:sz w:val="30"/>
                <w:szCs w:val="30"/>
              </w:rPr>
            </w:pPr>
            <w:r>
              <w:rPr>
                <w:rFonts w:cs="Verdana"/>
                <w:sz w:val="30"/>
              </w:rPr>
              <w:t xml:space="preserve">Les opérations de maintenance sont-elles soigneusement planifiées et préparées? </w:t>
            </w:r>
          </w:p>
        </w:tc>
        <w:tc>
          <w:tcPr>
            <w:tcW w:w="5957" w:type="dxa"/>
          </w:tcPr>
          <w:p w:rsidR="00953F89" w:rsidRPr="00953F89" w:rsidRDefault="00953F89">
            <w:pPr>
              <w:rPr>
                <w:sz w:val="28"/>
                <w:szCs w:val="28"/>
              </w:rPr>
            </w:pPr>
          </w:p>
        </w:tc>
      </w:tr>
      <w:tr w:rsidR="00953F89" w:rsidTr="00953F89">
        <w:tc>
          <w:tcPr>
            <w:tcW w:w="8472" w:type="dxa"/>
          </w:tcPr>
          <w:p w:rsidR="00953F89" w:rsidRPr="00F3688E" w:rsidRDefault="00953F89" w:rsidP="00E75AF6">
            <w:pPr>
              <w:pStyle w:val="Listenabsatz"/>
              <w:numPr>
                <w:ilvl w:val="0"/>
                <w:numId w:val="1"/>
              </w:numPr>
              <w:ind w:left="567" w:hanging="567"/>
              <w:rPr>
                <w:sz w:val="30"/>
                <w:szCs w:val="30"/>
              </w:rPr>
            </w:pPr>
            <w:r>
              <w:rPr>
                <w:rFonts w:cs="Verdana"/>
                <w:sz w:val="30"/>
              </w:rPr>
              <w:t xml:space="preserve">Les </w:t>
            </w:r>
            <w:r w:rsidR="00E75AF6">
              <w:rPr>
                <w:rFonts w:cs="Verdana"/>
                <w:sz w:val="30"/>
              </w:rPr>
              <w:t xml:space="preserve">compétences </w:t>
            </w:r>
            <w:r>
              <w:rPr>
                <w:rFonts w:cs="Verdana"/>
                <w:sz w:val="30"/>
              </w:rPr>
              <w:t xml:space="preserve">et les responsabilités sont-elles définies? </w:t>
            </w:r>
          </w:p>
        </w:tc>
        <w:tc>
          <w:tcPr>
            <w:tcW w:w="5957" w:type="dxa"/>
          </w:tcPr>
          <w:p w:rsidR="00953F89" w:rsidRPr="00953F89" w:rsidRDefault="00953F89">
            <w:pPr>
              <w:rPr>
                <w:sz w:val="28"/>
                <w:szCs w:val="28"/>
              </w:rPr>
            </w:pPr>
          </w:p>
        </w:tc>
      </w:tr>
      <w:tr w:rsidR="00CF2107" w:rsidTr="005B6ED5">
        <w:tc>
          <w:tcPr>
            <w:tcW w:w="8472" w:type="dxa"/>
          </w:tcPr>
          <w:p w:rsidR="00CF2107" w:rsidRPr="00F3688E" w:rsidRDefault="00CF2107" w:rsidP="005B6ED5">
            <w:pPr>
              <w:pStyle w:val="Listenabsatz"/>
              <w:numPr>
                <w:ilvl w:val="0"/>
                <w:numId w:val="1"/>
              </w:numPr>
              <w:ind w:left="567" w:hanging="567"/>
              <w:rPr>
                <w:sz w:val="30"/>
                <w:szCs w:val="30"/>
              </w:rPr>
            </w:pPr>
            <w:r>
              <w:rPr>
                <w:rFonts w:cs="Verdana"/>
                <w:sz w:val="30"/>
              </w:rPr>
              <w:t xml:space="preserve">Les dangers potentiels sont-ils définis? </w:t>
            </w:r>
          </w:p>
          <w:p w:rsidR="00CF2107" w:rsidRPr="00F3688E" w:rsidRDefault="00CF2107" w:rsidP="005B6ED5">
            <w:pPr>
              <w:ind w:left="567" w:hanging="567"/>
              <w:rPr>
                <w:sz w:val="30"/>
                <w:szCs w:val="30"/>
              </w:rPr>
            </w:pPr>
          </w:p>
        </w:tc>
        <w:tc>
          <w:tcPr>
            <w:tcW w:w="5957" w:type="dxa"/>
          </w:tcPr>
          <w:p w:rsidR="00CF2107" w:rsidRPr="00953F89" w:rsidRDefault="00CF2107" w:rsidP="005B6ED5">
            <w:pPr>
              <w:rPr>
                <w:sz w:val="28"/>
                <w:szCs w:val="28"/>
              </w:rPr>
            </w:pPr>
          </w:p>
        </w:tc>
      </w:tr>
      <w:tr w:rsidR="00CF2107" w:rsidTr="005B6ED5">
        <w:tc>
          <w:tcPr>
            <w:tcW w:w="8472" w:type="dxa"/>
          </w:tcPr>
          <w:p w:rsidR="00CF2107" w:rsidRPr="00F3688E" w:rsidRDefault="00CF2107" w:rsidP="005B6ED5">
            <w:pPr>
              <w:pStyle w:val="Listenabsatz"/>
              <w:numPr>
                <w:ilvl w:val="0"/>
                <w:numId w:val="1"/>
              </w:numPr>
              <w:ind w:left="567" w:hanging="567"/>
              <w:rPr>
                <w:sz w:val="30"/>
                <w:szCs w:val="30"/>
              </w:rPr>
            </w:pPr>
            <w:r>
              <w:rPr>
                <w:rFonts w:cs="Verdana"/>
                <w:sz w:val="30"/>
              </w:rPr>
              <w:t xml:space="preserve">Les énergies résiduelles sont-elles connues? </w:t>
            </w:r>
          </w:p>
          <w:p w:rsidR="00CF2107" w:rsidRPr="00F3688E" w:rsidRDefault="00CF2107" w:rsidP="005B6ED5">
            <w:pPr>
              <w:ind w:left="567" w:hanging="567"/>
              <w:rPr>
                <w:sz w:val="30"/>
                <w:szCs w:val="30"/>
              </w:rPr>
            </w:pPr>
          </w:p>
        </w:tc>
        <w:tc>
          <w:tcPr>
            <w:tcW w:w="5957" w:type="dxa"/>
          </w:tcPr>
          <w:p w:rsidR="00CF2107" w:rsidRPr="00953F89" w:rsidRDefault="00CF2107" w:rsidP="005B6ED5">
            <w:pPr>
              <w:rPr>
                <w:sz w:val="28"/>
                <w:szCs w:val="28"/>
              </w:rPr>
            </w:pPr>
          </w:p>
        </w:tc>
      </w:tr>
      <w:tr w:rsidR="00953F89" w:rsidTr="00953F89">
        <w:tc>
          <w:tcPr>
            <w:tcW w:w="8472" w:type="dxa"/>
          </w:tcPr>
          <w:p w:rsidR="00953F89" w:rsidRPr="00F3688E" w:rsidRDefault="00953F89" w:rsidP="00284EA8">
            <w:pPr>
              <w:pStyle w:val="Listenabsatz"/>
              <w:numPr>
                <w:ilvl w:val="0"/>
                <w:numId w:val="1"/>
              </w:numPr>
              <w:ind w:left="567" w:hanging="567"/>
              <w:rPr>
                <w:sz w:val="30"/>
                <w:szCs w:val="30"/>
              </w:rPr>
            </w:pPr>
            <w:r>
              <w:rPr>
                <w:rFonts w:cs="Verdana"/>
                <w:sz w:val="30"/>
              </w:rPr>
              <w:t xml:space="preserve">Les collaborateurs sont-ils dûment formés </w:t>
            </w:r>
            <w:r w:rsidR="00E75AF6">
              <w:rPr>
                <w:rFonts w:cs="Verdana"/>
                <w:sz w:val="30"/>
              </w:rPr>
              <w:t>et/</w:t>
            </w:r>
            <w:r>
              <w:rPr>
                <w:rFonts w:cs="Verdana"/>
                <w:sz w:val="30"/>
              </w:rPr>
              <w:t xml:space="preserve">ou instruits? </w:t>
            </w:r>
          </w:p>
        </w:tc>
        <w:tc>
          <w:tcPr>
            <w:tcW w:w="5957" w:type="dxa"/>
          </w:tcPr>
          <w:p w:rsidR="00953F89" w:rsidRPr="00953F89" w:rsidRDefault="00953F89">
            <w:pPr>
              <w:rPr>
                <w:sz w:val="28"/>
                <w:szCs w:val="28"/>
              </w:rPr>
            </w:pPr>
          </w:p>
        </w:tc>
      </w:tr>
      <w:tr w:rsidR="00953F89" w:rsidTr="00953F89">
        <w:tc>
          <w:tcPr>
            <w:tcW w:w="8472" w:type="dxa"/>
          </w:tcPr>
          <w:p w:rsidR="00953F89" w:rsidRPr="00F3688E" w:rsidRDefault="00953F89" w:rsidP="00953F89">
            <w:pPr>
              <w:pStyle w:val="Listenabsatz"/>
              <w:numPr>
                <w:ilvl w:val="0"/>
                <w:numId w:val="1"/>
              </w:numPr>
              <w:ind w:left="567" w:hanging="567"/>
              <w:rPr>
                <w:sz w:val="30"/>
                <w:szCs w:val="30"/>
              </w:rPr>
            </w:pPr>
            <w:r>
              <w:rPr>
                <w:rFonts w:cs="Verdana"/>
                <w:sz w:val="30"/>
              </w:rPr>
              <w:t xml:space="preserve">Les équipements et les EPI nécessaires sont-ils à disposition? </w:t>
            </w:r>
          </w:p>
        </w:tc>
        <w:tc>
          <w:tcPr>
            <w:tcW w:w="5957" w:type="dxa"/>
          </w:tcPr>
          <w:p w:rsidR="00953F89" w:rsidRPr="00953F89" w:rsidRDefault="00953F89">
            <w:pPr>
              <w:rPr>
                <w:sz w:val="28"/>
                <w:szCs w:val="28"/>
              </w:rPr>
            </w:pPr>
          </w:p>
        </w:tc>
      </w:tr>
      <w:tr w:rsidR="00953F89" w:rsidTr="00953F89">
        <w:tc>
          <w:tcPr>
            <w:tcW w:w="8472" w:type="dxa"/>
          </w:tcPr>
          <w:p w:rsidR="00953F89" w:rsidRPr="00F3688E" w:rsidRDefault="00953F89" w:rsidP="00953F89">
            <w:pPr>
              <w:pStyle w:val="Listenabsatz"/>
              <w:numPr>
                <w:ilvl w:val="0"/>
                <w:numId w:val="1"/>
              </w:numPr>
              <w:ind w:left="567" w:hanging="567"/>
              <w:rPr>
                <w:sz w:val="30"/>
                <w:szCs w:val="30"/>
              </w:rPr>
            </w:pPr>
            <w:r>
              <w:rPr>
                <w:rFonts w:cs="Verdana"/>
                <w:sz w:val="30"/>
              </w:rPr>
              <w:t xml:space="preserve">Le nombre de cadenas personnels et de dispositifs de verrouillage nécessaires est-il suffisant? </w:t>
            </w:r>
          </w:p>
        </w:tc>
        <w:tc>
          <w:tcPr>
            <w:tcW w:w="5957" w:type="dxa"/>
          </w:tcPr>
          <w:p w:rsidR="00953F89" w:rsidRPr="00953F89" w:rsidRDefault="00953F89">
            <w:pPr>
              <w:rPr>
                <w:sz w:val="28"/>
                <w:szCs w:val="28"/>
              </w:rPr>
            </w:pPr>
          </w:p>
        </w:tc>
      </w:tr>
      <w:tr w:rsidR="00953F89" w:rsidTr="00953F89">
        <w:tc>
          <w:tcPr>
            <w:tcW w:w="8472" w:type="dxa"/>
          </w:tcPr>
          <w:p w:rsidR="00953F89" w:rsidRPr="00F3688E" w:rsidRDefault="00953F89" w:rsidP="00953F89">
            <w:pPr>
              <w:pStyle w:val="Listenabsatz"/>
              <w:numPr>
                <w:ilvl w:val="0"/>
                <w:numId w:val="1"/>
              </w:numPr>
              <w:ind w:left="567" w:hanging="567"/>
              <w:rPr>
                <w:sz w:val="30"/>
                <w:szCs w:val="30"/>
              </w:rPr>
            </w:pPr>
            <w:r>
              <w:rPr>
                <w:rFonts w:cs="Verdana"/>
                <w:sz w:val="30"/>
              </w:rPr>
              <w:t xml:space="preserve">Les règles imposées sont-elles respectées? Même en cas d'intervention d'urgence? </w:t>
            </w:r>
          </w:p>
        </w:tc>
        <w:tc>
          <w:tcPr>
            <w:tcW w:w="5957" w:type="dxa"/>
          </w:tcPr>
          <w:p w:rsidR="00953F89" w:rsidRPr="00953F89" w:rsidRDefault="00953F89">
            <w:pPr>
              <w:rPr>
                <w:sz w:val="28"/>
                <w:szCs w:val="28"/>
              </w:rPr>
            </w:pPr>
          </w:p>
        </w:tc>
      </w:tr>
      <w:tr w:rsidR="00CF2107" w:rsidTr="00786D01">
        <w:tc>
          <w:tcPr>
            <w:tcW w:w="8472" w:type="dxa"/>
          </w:tcPr>
          <w:p w:rsidR="00CF2107" w:rsidRPr="00F3688E" w:rsidRDefault="00CF2107" w:rsidP="00786D01">
            <w:pPr>
              <w:pStyle w:val="Listenabsatz"/>
              <w:numPr>
                <w:ilvl w:val="0"/>
                <w:numId w:val="1"/>
              </w:numPr>
              <w:ind w:left="567" w:hanging="567"/>
              <w:rPr>
                <w:sz w:val="30"/>
                <w:szCs w:val="30"/>
              </w:rPr>
            </w:pPr>
            <w:r>
              <w:rPr>
                <w:rFonts w:cs="Verdana"/>
                <w:sz w:val="30"/>
              </w:rPr>
              <w:t xml:space="preserve">Le chef contrôle-t-il régulièrement le respect des règles de sécurité? </w:t>
            </w:r>
          </w:p>
        </w:tc>
        <w:tc>
          <w:tcPr>
            <w:tcW w:w="5957" w:type="dxa"/>
          </w:tcPr>
          <w:p w:rsidR="00CF2107" w:rsidRPr="00953F89" w:rsidRDefault="00CF2107" w:rsidP="00786D01">
            <w:pPr>
              <w:rPr>
                <w:sz w:val="28"/>
                <w:szCs w:val="28"/>
              </w:rPr>
            </w:pPr>
          </w:p>
        </w:tc>
      </w:tr>
      <w:tr w:rsidR="00953F89" w:rsidTr="00953F89">
        <w:tc>
          <w:tcPr>
            <w:tcW w:w="8472" w:type="dxa"/>
          </w:tcPr>
          <w:p w:rsidR="00953F89" w:rsidRPr="00F3688E" w:rsidRDefault="00953F89" w:rsidP="00953F89">
            <w:pPr>
              <w:pStyle w:val="Listenabsatz"/>
              <w:numPr>
                <w:ilvl w:val="0"/>
                <w:numId w:val="1"/>
              </w:numPr>
              <w:ind w:left="567" w:hanging="567"/>
              <w:rPr>
                <w:sz w:val="30"/>
                <w:szCs w:val="30"/>
              </w:rPr>
            </w:pPr>
            <w:r>
              <w:rPr>
                <w:rFonts w:cs="Verdana"/>
                <w:sz w:val="30"/>
              </w:rPr>
              <w:t xml:space="preserve">Les responsables corrigent-ils systématiquement les comportements inadéquats (non-respect des règles de sécurité)? </w:t>
            </w:r>
          </w:p>
        </w:tc>
        <w:tc>
          <w:tcPr>
            <w:tcW w:w="5957" w:type="dxa"/>
          </w:tcPr>
          <w:p w:rsidR="00953F89" w:rsidRPr="00953F89" w:rsidRDefault="00953F89">
            <w:pPr>
              <w:rPr>
                <w:sz w:val="28"/>
                <w:szCs w:val="28"/>
              </w:rPr>
            </w:pPr>
          </w:p>
        </w:tc>
      </w:tr>
    </w:tbl>
    <w:p w:rsidR="00EF40E1" w:rsidRDefault="00EF40E1" w:rsidP="00F3688E">
      <w:pPr>
        <w:pStyle w:val="Listenabsatz"/>
        <w:ind w:left="360"/>
        <w:rPr>
          <w:sz w:val="32"/>
          <w:szCs w:val="32"/>
        </w:rPr>
      </w:pPr>
    </w:p>
    <w:sectPr w:rsidR="00EF40E1" w:rsidSect="00F3688E">
      <w:footerReference w:type="default" r:id="rId7"/>
      <w:pgSz w:w="16840" w:h="11900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24D" w:rsidRDefault="008D424D" w:rsidP="00953F89">
      <w:r>
        <w:separator/>
      </w:r>
    </w:p>
  </w:endnote>
  <w:endnote w:type="continuationSeparator" w:id="0">
    <w:p w:rsidR="008D424D" w:rsidRDefault="008D424D" w:rsidP="00953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89" w:rsidRPr="00953F89" w:rsidRDefault="00953F89" w:rsidP="00953F89">
    <w:pPr>
      <w:rPr>
        <w:sz w:val="20"/>
        <w:szCs w:val="20"/>
      </w:rPr>
    </w:pPr>
    <w:r>
      <w:rPr>
        <w:rFonts w:cs="Verdana"/>
        <w:sz w:val="20"/>
      </w:rPr>
      <w:t xml:space="preserve">Suva (version:février 2013)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24D" w:rsidRDefault="008D424D" w:rsidP="00953F89">
      <w:r>
        <w:separator/>
      </w:r>
    </w:p>
  </w:footnote>
  <w:footnote w:type="continuationSeparator" w:id="0">
    <w:p w:rsidR="008D424D" w:rsidRDefault="008D424D" w:rsidP="00953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41229"/>
    <w:multiLevelType w:val="hybridMultilevel"/>
    <w:tmpl w:val="B64AA6F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40E1"/>
    <w:rsid w:val="000134BF"/>
    <w:rsid w:val="000F058F"/>
    <w:rsid w:val="0014056F"/>
    <w:rsid w:val="002037BD"/>
    <w:rsid w:val="00236C3B"/>
    <w:rsid w:val="00284EA8"/>
    <w:rsid w:val="003450FF"/>
    <w:rsid w:val="00523BBF"/>
    <w:rsid w:val="00557CF3"/>
    <w:rsid w:val="00681BA4"/>
    <w:rsid w:val="007B733A"/>
    <w:rsid w:val="0083190A"/>
    <w:rsid w:val="008A27CE"/>
    <w:rsid w:val="008D424D"/>
    <w:rsid w:val="00953F89"/>
    <w:rsid w:val="009721BD"/>
    <w:rsid w:val="00BF60D2"/>
    <w:rsid w:val="00CF2107"/>
    <w:rsid w:val="00E75AF6"/>
    <w:rsid w:val="00EE4E1C"/>
    <w:rsid w:val="00EF40E1"/>
    <w:rsid w:val="00F3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sz w:val="24"/>
        <w:szCs w:val="24"/>
        <w:lang w:val="fr-CH" w:eastAsia="fr-CH" w:bidi="fr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5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40E1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953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953F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53F89"/>
    <w:rPr>
      <w:lang w:val="fr-CH" w:eastAsia="fr-CH" w:bidi="fr-CH"/>
    </w:rPr>
  </w:style>
  <w:style w:type="paragraph" w:styleId="Fuzeile">
    <w:name w:val="footer"/>
    <w:basedOn w:val="Standard"/>
    <w:link w:val="FuzeileZchn"/>
    <w:uiPriority w:val="99"/>
    <w:semiHidden/>
    <w:unhideWhenUsed/>
    <w:rsid w:val="00953F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53F89"/>
    <w:rPr>
      <w:lang w:val="fr-CH" w:eastAsia="fr-CH" w:bidi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A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4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714</Characters>
  <Application>Microsoft Office Word</Application>
  <DocSecurity>0</DocSecurity>
  <Lines>5</Lines>
  <Paragraphs>1</Paragraphs>
  <ScaleCrop>false</ScaleCrop>
  <Company>Mathias Zimmermann Text + Konzept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Zimmermann</dc:creator>
  <cp:lastModifiedBy>von Moos Erwin (EVO)</cp:lastModifiedBy>
  <cp:revision>2</cp:revision>
  <dcterms:created xsi:type="dcterms:W3CDTF">2013-10-23T11:05:00Z</dcterms:created>
  <dcterms:modified xsi:type="dcterms:W3CDTF">2013-10-23T11:05:00Z</dcterms:modified>
</cp:coreProperties>
</file>